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wordWrap w:val="0"/>
        <w:spacing w:before="0" w:after="0" w:line="240" w:lineRule="auto"/>
        <w:ind w:right="0" w:firstLine="0"/>
        <w:jc w:val="center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i w:val="0"/>
          <w:color w:val="333333"/>
          <w:spacing w:val="8"/>
          <w:position w:val="0"/>
          <w:sz w:val="24"/>
          <w:szCs w:val="24"/>
        </w:rPr>
        <w:t>北师大版二年级上册第十二单元同步练习及答案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i w:val="0"/>
          <w:color w:val="333333"/>
          <w:spacing w:val="8"/>
          <w:position w:val="0"/>
          <w:sz w:val="22"/>
          <w:szCs w:val="22"/>
        </w:rPr>
        <w:t>一、把生字的音节补充完整。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k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  <w:u w:val="single" w:color="333333"/>
        </w:rPr>
        <w:t>　　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　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  <w:u w:val="single" w:color="333333"/>
        </w:rPr>
        <w:t>　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ì        　t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  <w:u w:val="single" w:color="333333"/>
        </w:rPr>
        <w:t>　　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　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  <w:u w:val="single" w:color="333333"/>
        </w:rPr>
        <w:t>　　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ū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考　　试　           特　　殊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  <w:u w:val="single" w:color="333333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x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  <w:u w:val="single" w:color="333333"/>
        </w:rPr>
        <w:t>　　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　b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  <w:u w:val="single" w:color="333333"/>
        </w:rPr>
        <w:t>　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　          sh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  <w:u w:val="single" w:color="333333"/>
        </w:rPr>
        <w:t>　　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　l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  <w:u w:val="single" w:color="333333"/>
        </w:rPr>
        <w:t>　　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宣　　 布　               顺　　 利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  <w:u w:val="single" w:color="333333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sh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  <w:u w:val="single" w:color="333333"/>
        </w:rPr>
        <w:t>　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　 q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  <w:u w:val="single" w:color="333333"/>
        </w:rPr>
        <w:t>　　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 xml:space="preserve">        t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  <w:u w:val="single" w:color="333333"/>
        </w:rPr>
        <w:t>　　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 xml:space="preserve"> q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  <w:u w:val="single" w:color="333333"/>
        </w:rPr>
        <w:t>　　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深　　 浅　             叹　　气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i w:val="0"/>
          <w:color w:val="333333"/>
          <w:spacing w:val="8"/>
          <w:position w:val="0"/>
          <w:sz w:val="22"/>
          <w:szCs w:val="22"/>
        </w:rPr>
        <w:t>二、看拼音,写词语。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0"/>
        </w:rPr>
        <w:drawing>
          <wp:inline distT="0" distB="0" distL="0" distR="0">
            <wp:extent cx="3228975" cy="2362200"/>
            <wp:effectExtent l="0" t="0" r="0" b="0"/>
            <wp:docPr id="2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9610" cy="2362835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i w:val="0"/>
          <w:color w:val="333333"/>
          <w:spacing w:val="8"/>
          <w:position w:val="0"/>
          <w:sz w:val="22"/>
          <w:szCs w:val="22"/>
        </w:rPr>
        <w:t>三、加部首组成新字。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0"/>
        </w:rPr>
        <w:pict>
          <v:shape id="_x0000_i1025" o:spt="75" alt=" " type="#_x0000_t75" style="height:281.55pt;width:396.35pt;" fillcolor="#FFFFFF" filled="t" o:preferrelative="t" stroked="f" coordsize="21600,21600">
            <v:path/>
            <v:fill on="t" color2="#FFFFFF" focussize="0,0"/>
            <v:stroke on="f"/>
            <v:imagedata r:id="rId5" o:title=" 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/>
          <w:i w:val="0"/>
          <w:color w:val="333333"/>
          <w:spacing w:val="8"/>
          <w:position w:val="0"/>
          <w:sz w:val="22"/>
          <w:szCs w:val="22"/>
        </w:rPr>
      </w:pP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i w:val="0"/>
          <w:color w:val="333333"/>
          <w:spacing w:val="8"/>
          <w:position w:val="0"/>
          <w:sz w:val="22"/>
          <w:szCs w:val="22"/>
        </w:rPr>
        <w:t>四、在括号里填上合适的量词。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一(　　)主持人　一(　　)小马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一(　　)皮鞋　　一(　　)小河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一(　　)果皮　　一(　　)麦子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一(　　)松鼠　　一(　　)老牛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i w:val="0"/>
          <w:color w:val="333333"/>
          <w:spacing w:val="8"/>
          <w:position w:val="0"/>
          <w:sz w:val="22"/>
          <w:szCs w:val="22"/>
        </w:rPr>
        <w:t xml:space="preserve">五、用“　　”画出句中表示动作的词。 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1.小熊围上洁净的围巾来了。小猴戴上心爱的白手套来了。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2.小马甩甩尾巴,跑回家去问妈妈。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3.他向四周望望,看见一头老牛在河边吃草。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4.他们坐在地上吃水果,然后把果皮扔进垃圾箱。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5.小马驮起口袋,嗒嗒嗒往磨坊跑去。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i w:val="0"/>
          <w:color w:val="333333"/>
          <w:spacing w:val="8"/>
          <w:position w:val="0"/>
          <w:sz w:val="22"/>
          <w:szCs w:val="22"/>
        </w:rPr>
        <w:t>六、按要求写句子。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1.小白兔把果皮捡起来了。(改为“被”字句)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 xml:space="preserve">　　　　                                               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2.台长来了,宣布小白兔被录取了。(改为“把”字句)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 xml:space="preserve">　　　　                                               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 xml:space="preserve">3.原来河水既不像老牛说的那样浅,也不像松鼠说的那样深。(用加点的关联词语造句) 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 xml:space="preserve">　　　　                                               </w:t>
      </w:r>
      <w:bookmarkStart w:id="0" w:name="_GoBack"/>
      <w:bookmarkEnd w:id="0"/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4.小狐狸来了。(把句子写得更具体)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 xml:space="preserve">　　　　                                               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i w:val="0"/>
          <w:color w:val="333333"/>
          <w:spacing w:val="8"/>
          <w:position w:val="0"/>
          <w:sz w:val="22"/>
          <w:szCs w:val="22"/>
        </w:rPr>
        <w:t>七、根据课文内容填空。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1.《特殊的考试》一课中有小熊、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  <w:u w:val="single" w:color="333333"/>
        </w:rPr>
        <w:t>　　　　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  <w:u w:val="single" w:color="333333"/>
        </w:rPr>
        <w:t>　　　　　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  <w:u w:val="single" w:color="333333"/>
        </w:rPr>
        <w:t>　　　　　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 xml:space="preserve">  等小动物来参加招聘主持人。考题是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  <w:u w:val="single" w:color="333333"/>
        </w:rPr>
        <w:t>　　　　　　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。　　　　　　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被电视台录用了。我想对没有录用的小动物说:“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  <w:u w:val="single" w:color="333333"/>
        </w:rPr>
        <w:t xml:space="preserve">　 　 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 xml:space="preserve">。” 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 xml:space="preserve">2.《小马过河》一文告诉我们 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  <w:u w:val="single" w:color="333333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的道理。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i w:val="0"/>
          <w:color w:val="333333"/>
          <w:spacing w:val="8"/>
          <w:position w:val="0"/>
          <w:sz w:val="22"/>
          <w:szCs w:val="22"/>
        </w:rPr>
        <w:t>八、阅读短文,完成练习。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保 护 环 境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一个阳光明媚的上午,熊哥哥和熊弟弟在小树林里表演杂技。表演结束了,小松鼠跳到树上,抱着松果高兴地吃了起来,把松果壳丢在了地上。吃完后,又捧着几个通红通红的大枣儿津津有味地吃了起来,一边吃一边把枣核吐在地上。两只小熊坐在树墩(dūn)上,各自啃着一根黄灿灿的玉米,啃完顺手把玉米棒扔在了地上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小树林瞬间变成了一个垃圾场。小山羊看见了,他拿起扫把,开始清扫垃圾。不一会儿,小树林又像原来一样干净、美丽了!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1.表演结束后,小松鼠在做什么?用“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  <w:u w:val="single" w:color="333333"/>
        </w:rPr>
        <w:t>　　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 xml:space="preserve">”画出来。 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2.表演结束后,小熊在做什么?用“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  <w:u w:val="single" w:color="333333"/>
        </w:rPr>
        <w:t>　　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 xml:space="preserve">”画出来。 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3.最后是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  <w:u w:val="single" w:color="333333"/>
        </w:rPr>
        <w:t>　　　　　　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 xml:space="preserve">把小树林打扫干净的。 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4.小松鼠和小熊看到小树林又像原来那样干净,心里会怎么想呢?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 xml:space="preserve">　　　　                                               　　　　                                               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5.你能写出一句话,让森林里的小动物都来爱护环境、保护环境吗?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 xml:space="preserve"> 　　　　                                               　　　                                               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i w:val="0"/>
          <w:color w:val="333333"/>
          <w:spacing w:val="8"/>
          <w:position w:val="0"/>
          <w:sz w:val="22"/>
          <w:szCs w:val="22"/>
        </w:rPr>
        <w:t>九、看图写话。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仔细看图,根据下面的开头,写一段话。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一天,我走在回家的路上,突然看见一个司机随手把烟头丢到窗外。我……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4"/>
          <w:szCs w:val="24"/>
        </w:rPr>
      </w:pP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0"/>
        </w:rPr>
        <w:drawing>
          <wp:inline distT="0" distB="0" distL="0" distR="0">
            <wp:extent cx="4671695" cy="4055110"/>
            <wp:effectExtent l="0" t="0" r="0" b="0"/>
            <wp:docPr id="1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2330" cy="4055745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wordWrap w:val="0"/>
        <w:spacing w:before="0" w:after="0" w:line="240" w:lineRule="auto"/>
        <w:ind w:left="0" w:firstLine="0"/>
        <w:jc w:val="both"/>
        <w:rPr>
          <w:rFonts w:hint="eastAsia" w:asciiTheme="minorEastAsia" w:hAnsiTheme="minorEastAsia" w:eastAsiaTheme="minorEastAsia" w:cstheme="minorEastAsia"/>
          <w:b/>
          <w:i w:val="0"/>
          <w:color w:val="FEFEFE"/>
          <w:spacing w:val="8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i w:val="0"/>
          <w:color w:val="FEFEFE"/>
          <w:spacing w:val="8"/>
          <w:position w:val="0"/>
          <w:sz w:val="24"/>
          <w:szCs w:val="24"/>
        </w:rPr>
        <w:t>参考答案：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一、ǎo　sh　è　sh　uān　ù　ùn　ì　ēn　iǎn　àn　ì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二、保持　卫生　一块　取走　伙伴　拦住　亲切　带领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三、诗　侍　持　脸　捡　验　伟　围　违　哇　蛙　娃　桃　逃　挑　伴　胖　拌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四、名　匹　双　条　块　袋　只　头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五、1.围　戴　来　2.甩甩　跑　问　3.望望　看见　吃　4.坐　吃　扔　5.驮　跑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六、1.果皮被小白兔捡起来了。　2.台长来了,宣布把小白兔录取了。　3.这本书既不是我的,也不是小华的。　4.小狐狸穿着漂亮的红皮鞋来了。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七、1.小猴　小狐狸　小白兔　门口的果皮　小白兔　保护环境,人人有责。只有用自己的实际行动去体现,才是真正的“小小卫生员”。　2.无论遇到什么事情都要自己先动脑筋想办法,再亲自去试一试,才能找到解决问题的办法。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八、1.小松鼠跳到树上,抱着松果高兴地吃了起来,把松果壳丢在了地上。吃完后,又捧着几个通红通红的大枣儿津津有味地吃了起来,一边吃一边把枣核吐在地上。　2.两只小熊坐在树墩(dūn)上,各自啃着一根黄灿灿的玉米,啃完顺手把玉米棒扔在了地上。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3.小山羊　4.我们不应该随手乱扔垃圾,破坏环境卫生,真难为情啊!　5.垃圾箱是垃圾的家,美丽的家园需要你我保护。</w:t>
      </w:r>
    </w:p>
    <w:p>
      <w:pPr>
        <w:numPr>
          <w:ilvl w:val="0"/>
          <w:numId w:val="0"/>
        </w:numPr>
        <w:shd w:val="clear" w:fill="FFFFFF"/>
        <w:wordWrap w:val="0"/>
        <w:spacing w:before="0" w:after="0" w:line="240" w:lineRule="auto"/>
        <w:ind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333333"/>
          <w:spacing w:val="8"/>
          <w:position w:val="0"/>
          <w:sz w:val="22"/>
          <w:szCs w:val="22"/>
        </w:rPr>
        <w:t>九、提示:①保护环境,人人有责。随手扔烟头,不仅破坏公共卫生,而且容易引发火灾;②环卫工人每天清扫街道非常辛苦,我们要珍惜别人的劳动成果;③我们应该用自己的实际行动来保护我们绿色的家园。</w:t>
      </w:r>
    </w:p>
    <w:p>
      <w:pPr>
        <w:numPr>
          <w:ilvl w:val="0"/>
          <w:numId w:val="0"/>
        </w:numPr>
        <w:wordWrap w:val="0"/>
        <w:spacing w:before="0" w:after="0" w:line="240" w:lineRule="auto"/>
        <w:ind w:left="0" w:firstLine="0"/>
        <w:jc w:val="both"/>
        <w:rPr>
          <w:rFonts w:hint="eastAsia" w:asciiTheme="minorEastAsia" w:hAnsiTheme="minorEastAsia" w:eastAsiaTheme="minorEastAsia" w:cstheme="minorEastAsia"/>
          <w:color w:val="auto"/>
          <w:positio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position w:val="0"/>
          <w:sz w:val="20"/>
          <w:szCs w:val="20"/>
        </w:rPr>
        <w:br w:type="textWrapping"/>
      </w:r>
    </w:p>
    <w:sectPr>
      <w:footnotePr>
        <w:numFmt w:val="decimal"/>
      </w:footnotePr>
      <w:pgSz w:w="11906" w:h="16838"/>
      <w:pgMar w:top="1701" w:right="1440" w:bottom="1440" w:left="1440" w:header="708" w:footer="708" w:gutter="0"/>
      <w:pgNumType w:fmt="decimal"/>
      <w:docGrid w:linePitch="360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Hiragino Sans GB">
    <w:altName w:val="hakuyoxingshu7000"/>
    <w:panose1 w:val="020F0502020204030204"/>
    <w:charset w:val="00"/>
    <w:family w:val="auto"/>
    <w:pitch w:val="default"/>
    <w:sig w:usb0="00000000" w:usb1="00000000" w:usb2="00000000" w:usb3="00000000" w:csb0="FFFFFFF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800"/>
  <w:displayHorizontalDrawingGridEvery w:val="0"/>
  <w:displayVerticalDrawingGridEvery w:val="2"/>
  <w:noPunctuationKerning w:val="1"/>
  <w:characterSpacingControl w:val="doNotCompress"/>
  <w:compat>
    <w:balanceSingleByteDoubleByteWidth/>
    <w:useFELayout/>
    <w:compatSetting w:name="compatibilityMode" w:uri="http://schemas.microsoft.com/office/word" w:val="15"/>
  </w:compat>
  <w:rsids>
    <w:rsidRoot w:val="00000000"/>
    <w:rsid w:val="685575B1"/>
  </w:rsids>
  <m:mathPr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7" w:semiHidden="0" w:name="heading 1"/>
    <w:lsdException w:qFormat="1" w:unhideWhenUsed="0" w:uiPriority="8" w:semiHidden="0" w:name="heading 2"/>
    <w:lsdException w:qFormat="1" w:unhideWhenUsed="0" w:uiPriority="9" w:semiHidden="0" w:name="heading 3"/>
    <w:lsdException w:qFormat="1" w:unhideWhenUsed="0" w:uiPriority="10" w:semiHidden="0" w:name="heading 4"/>
    <w:lsdException w:qFormat="1" w:unhideWhenUsed="0" w:uiPriority="11" w:semiHidden="0" w:name="heading 5"/>
    <w:lsdException w:qFormat="1" w:unhideWhenUsed="0" w:uiPriority="12" w:semiHidden="0" w:name="heading 6"/>
    <w:lsdException w:qFormat="1" w:unhideWhenUsed="0" w:uiPriority="13" w:semiHidden="0" w:name="heading 7"/>
    <w:lsdException w:qFormat="1" w:unhideWhenUsed="0" w:uiPriority="14" w:semiHidden="0" w:name="heading 8"/>
    <w:lsdException w:qFormat="1" w:unhideWhenUsed="0" w:uiPriority="15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28" w:semiHidden="0" w:name="toc 1"/>
    <w:lsdException w:qFormat="1" w:uiPriority="29" w:semiHidden="0" w:name="toc 2"/>
    <w:lsdException w:qFormat="1" w:uiPriority="30" w:semiHidden="0" w:name="toc 3"/>
    <w:lsdException w:qFormat="1" w:uiPriority="31" w:semiHidden="0" w:name="toc 4"/>
    <w:lsdException w:qFormat="1" w:uiPriority="32" w:semiHidden="0" w:name="toc 5"/>
    <w:lsdException w:qFormat="1" w:uiPriority="33" w:semiHidden="0" w:name="toc 6"/>
    <w:lsdException w:qFormat="1" w:uiPriority="34" w:semiHidden="0" w:name="toc 7"/>
    <w:lsdException w:qFormat="1" w:uiPriority="35" w:semiHidden="0" w:name="toc 8"/>
    <w:lsdException w:qFormat="1" w:uiPriority="36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6" w:semiHidden="0" w:name="Title"/>
    <w:lsdException w:unhideWhenUsed="0" w:uiPriority="0" w:semiHidden="0" w:name="Closing"/>
    <w:lsdException w:unhideWhenUsed="0" w:uiPriority="0" w:semiHidden="0" w:name="Signature"/>
    <w:lsdException w:qFormat="1" w:uiPriority="2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6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0" w:semiHidden="0" w:name="Strong"/>
    <w:lsdException w:qFormat="1" w:unhideWhenUsed="0" w:uiPriority="18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37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5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6" w:semiHidden="0" w:name="List Paragraph"/>
    <w:lsdException w:qFormat="1" w:unhideWhenUsed="0" w:uiPriority="21" w:semiHidden="0" w:name="Quote"/>
    <w:lsdException w:qFormat="1" w:unhideWhenUsed="0" w:uiPriority="22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w w:val="100"/>
      <w:sz w:val="21"/>
      <w:szCs w:val="21"/>
      <w:shd w:val="clear"/>
    </w:rPr>
  </w:style>
  <w:style w:type="paragraph" w:styleId="2">
    <w:name w:val="heading 1"/>
    <w:next w:val="1"/>
    <w:qFormat/>
    <w:uiPriority w:val="7"/>
    <w:pPr>
      <w:jc w:val="both"/>
    </w:pPr>
    <w:rPr>
      <w:w w:val="100"/>
      <w:sz w:val="28"/>
      <w:szCs w:val="28"/>
      <w:shd w:val="clear"/>
    </w:rPr>
  </w:style>
  <w:style w:type="paragraph" w:styleId="3">
    <w:name w:val="heading 2"/>
    <w:next w:val="1"/>
    <w:qFormat/>
    <w:uiPriority w:val="8"/>
    <w:pPr>
      <w:jc w:val="both"/>
    </w:pPr>
    <w:rPr>
      <w:w w:val="100"/>
      <w:sz w:val="21"/>
      <w:szCs w:val="21"/>
      <w:shd w:val="clear"/>
    </w:rPr>
  </w:style>
  <w:style w:type="paragraph" w:styleId="4">
    <w:name w:val="heading 3"/>
    <w:next w:val="1"/>
    <w:qFormat/>
    <w:uiPriority w:val="9"/>
    <w:pPr>
      <w:ind w:left="1000" w:hanging="400"/>
      <w:jc w:val="both"/>
    </w:pPr>
    <w:rPr>
      <w:w w:val="100"/>
      <w:sz w:val="21"/>
      <w:szCs w:val="21"/>
      <w:shd w:val="clear"/>
    </w:rPr>
  </w:style>
  <w:style w:type="paragraph" w:styleId="5">
    <w:name w:val="heading 4"/>
    <w:next w:val="1"/>
    <w:qFormat/>
    <w:uiPriority w:val="10"/>
    <w:pPr>
      <w:ind w:left="1200" w:hanging="400"/>
      <w:jc w:val="both"/>
    </w:pPr>
    <w:rPr>
      <w:b/>
      <w:w w:val="100"/>
      <w:sz w:val="21"/>
      <w:szCs w:val="21"/>
      <w:shd w:val="clear"/>
    </w:rPr>
  </w:style>
  <w:style w:type="paragraph" w:styleId="6">
    <w:name w:val="heading 5"/>
    <w:next w:val="1"/>
    <w:qFormat/>
    <w:uiPriority w:val="11"/>
    <w:pPr>
      <w:ind w:left="1400" w:hanging="400"/>
      <w:jc w:val="both"/>
    </w:pPr>
    <w:rPr>
      <w:w w:val="100"/>
      <w:sz w:val="21"/>
      <w:szCs w:val="21"/>
      <w:shd w:val="clear"/>
    </w:rPr>
  </w:style>
  <w:style w:type="paragraph" w:styleId="7">
    <w:name w:val="heading 6"/>
    <w:next w:val="1"/>
    <w:qFormat/>
    <w:uiPriority w:val="12"/>
    <w:pPr>
      <w:ind w:left="1600" w:hanging="400"/>
      <w:jc w:val="both"/>
    </w:pPr>
    <w:rPr>
      <w:b/>
      <w:w w:val="100"/>
      <w:sz w:val="21"/>
      <w:szCs w:val="21"/>
      <w:shd w:val="clear"/>
    </w:rPr>
  </w:style>
  <w:style w:type="paragraph" w:styleId="8">
    <w:name w:val="heading 7"/>
    <w:next w:val="1"/>
    <w:qFormat/>
    <w:uiPriority w:val="13"/>
    <w:pPr>
      <w:ind w:left="1800" w:hanging="400"/>
      <w:jc w:val="both"/>
    </w:pPr>
    <w:rPr>
      <w:w w:val="100"/>
      <w:sz w:val="21"/>
      <w:szCs w:val="21"/>
      <w:shd w:val="clear"/>
    </w:rPr>
  </w:style>
  <w:style w:type="paragraph" w:styleId="9">
    <w:name w:val="heading 8"/>
    <w:next w:val="1"/>
    <w:qFormat/>
    <w:uiPriority w:val="14"/>
    <w:pPr>
      <w:ind w:left="2000" w:hanging="400"/>
      <w:jc w:val="both"/>
    </w:pPr>
    <w:rPr>
      <w:w w:val="100"/>
      <w:sz w:val="21"/>
      <w:szCs w:val="21"/>
      <w:shd w:val="clear"/>
    </w:rPr>
  </w:style>
  <w:style w:type="paragraph" w:styleId="10">
    <w:name w:val="heading 9"/>
    <w:next w:val="1"/>
    <w:qFormat/>
    <w:uiPriority w:val="15"/>
    <w:pPr>
      <w:ind w:left="2200" w:hanging="400"/>
      <w:jc w:val="both"/>
    </w:pPr>
    <w:rPr>
      <w:w w:val="100"/>
      <w:sz w:val="21"/>
      <w:szCs w:val="21"/>
      <w:shd w:val="clear"/>
    </w:rPr>
  </w:style>
  <w:style w:type="character" w:default="1" w:styleId="22">
    <w:name w:val="Default Paragraph Font"/>
    <w:semiHidden/>
    <w:unhideWhenUsed/>
    <w:qFormat/>
    <w:uiPriority w:val="2"/>
    <w:rPr>
      <w:w w:val="100"/>
      <w:sz w:val="21"/>
      <w:szCs w:val="21"/>
      <w:shd w:val="clear"/>
    </w:rPr>
  </w:style>
  <w:style w:type="table" w:default="1" w:styleId="25">
    <w:name w:val="Normal Table"/>
    <w:uiPriority w:val="37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4"/>
    <w:pPr>
      <w:ind w:left="2550" w:firstLine="0"/>
      <w:jc w:val="both"/>
    </w:pPr>
    <w:rPr>
      <w:w w:val="100"/>
      <w:sz w:val="21"/>
      <w:szCs w:val="21"/>
      <w:shd w:val="clear"/>
    </w:rPr>
  </w:style>
  <w:style w:type="paragraph" w:styleId="12">
    <w:name w:val="toc 5"/>
    <w:next w:val="1"/>
    <w:unhideWhenUsed/>
    <w:qFormat/>
    <w:uiPriority w:val="32"/>
    <w:pPr>
      <w:ind w:left="1700" w:firstLine="0"/>
      <w:jc w:val="both"/>
    </w:pPr>
    <w:rPr>
      <w:w w:val="100"/>
      <w:sz w:val="21"/>
      <w:szCs w:val="21"/>
      <w:shd w:val="clear"/>
    </w:rPr>
  </w:style>
  <w:style w:type="paragraph" w:styleId="13">
    <w:name w:val="toc 3"/>
    <w:next w:val="1"/>
    <w:unhideWhenUsed/>
    <w:qFormat/>
    <w:uiPriority w:val="30"/>
    <w:pPr>
      <w:ind w:left="850" w:firstLine="0"/>
      <w:jc w:val="both"/>
    </w:pPr>
    <w:rPr>
      <w:w w:val="100"/>
      <w:sz w:val="21"/>
      <w:szCs w:val="21"/>
      <w:shd w:val="clear"/>
    </w:rPr>
  </w:style>
  <w:style w:type="paragraph" w:styleId="14">
    <w:name w:val="toc 8"/>
    <w:next w:val="1"/>
    <w:unhideWhenUsed/>
    <w:qFormat/>
    <w:uiPriority w:val="35"/>
    <w:pPr>
      <w:ind w:left="2975" w:firstLine="0"/>
      <w:jc w:val="both"/>
    </w:pPr>
    <w:rPr>
      <w:w w:val="100"/>
      <w:sz w:val="21"/>
      <w:szCs w:val="21"/>
      <w:shd w:val="clear"/>
    </w:rPr>
  </w:style>
  <w:style w:type="paragraph" w:styleId="15">
    <w:name w:val="toc 1"/>
    <w:next w:val="1"/>
    <w:unhideWhenUsed/>
    <w:qFormat/>
    <w:uiPriority w:val="28"/>
    <w:pPr>
      <w:jc w:val="both"/>
    </w:pPr>
    <w:rPr>
      <w:w w:val="100"/>
      <w:sz w:val="21"/>
      <w:szCs w:val="21"/>
      <w:shd w:val="clear"/>
    </w:rPr>
  </w:style>
  <w:style w:type="paragraph" w:styleId="16">
    <w:name w:val="toc 4"/>
    <w:next w:val="1"/>
    <w:unhideWhenUsed/>
    <w:qFormat/>
    <w:uiPriority w:val="31"/>
    <w:pPr>
      <w:ind w:left="1275" w:firstLine="0"/>
      <w:jc w:val="both"/>
    </w:pPr>
    <w:rPr>
      <w:w w:val="100"/>
      <w:sz w:val="21"/>
      <w:szCs w:val="21"/>
      <w:shd w:val="clear"/>
    </w:rPr>
  </w:style>
  <w:style w:type="paragraph" w:styleId="17">
    <w:name w:val="Subtitle"/>
    <w:qFormat/>
    <w:uiPriority w:val="16"/>
    <w:pPr>
      <w:jc w:val="center"/>
    </w:pPr>
    <w:rPr>
      <w:w w:val="100"/>
      <w:sz w:val="24"/>
      <w:szCs w:val="24"/>
      <w:shd w:val="clear"/>
    </w:rPr>
  </w:style>
  <w:style w:type="paragraph" w:styleId="18">
    <w:name w:val="toc 6"/>
    <w:next w:val="1"/>
    <w:unhideWhenUsed/>
    <w:qFormat/>
    <w:uiPriority w:val="33"/>
    <w:pPr>
      <w:ind w:left="2125" w:firstLine="0"/>
      <w:jc w:val="both"/>
    </w:pPr>
    <w:rPr>
      <w:w w:val="100"/>
      <w:sz w:val="21"/>
      <w:szCs w:val="21"/>
      <w:shd w:val="clear"/>
    </w:rPr>
  </w:style>
  <w:style w:type="paragraph" w:styleId="19">
    <w:name w:val="toc 2"/>
    <w:next w:val="1"/>
    <w:unhideWhenUsed/>
    <w:qFormat/>
    <w:uiPriority w:val="29"/>
    <w:pPr>
      <w:ind w:left="425" w:firstLine="0"/>
      <w:jc w:val="both"/>
    </w:pPr>
    <w:rPr>
      <w:w w:val="100"/>
      <w:sz w:val="21"/>
      <w:szCs w:val="21"/>
      <w:shd w:val="clear"/>
    </w:rPr>
  </w:style>
  <w:style w:type="paragraph" w:styleId="20">
    <w:name w:val="toc 9"/>
    <w:next w:val="1"/>
    <w:unhideWhenUsed/>
    <w:qFormat/>
    <w:uiPriority w:val="36"/>
    <w:pPr>
      <w:ind w:left="3400" w:firstLine="0"/>
      <w:jc w:val="both"/>
    </w:pPr>
    <w:rPr>
      <w:w w:val="100"/>
      <w:sz w:val="21"/>
      <w:szCs w:val="21"/>
      <w:shd w:val="clear"/>
    </w:rPr>
  </w:style>
  <w:style w:type="paragraph" w:styleId="21">
    <w:name w:val="Title"/>
    <w:qFormat/>
    <w:uiPriority w:val="6"/>
    <w:pPr>
      <w:jc w:val="center"/>
    </w:pPr>
    <w:rPr>
      <w:b/>
      <w:w w:val="100"/>
      <w:sz w:val="32"/>
      <w:szCs w:val="32"/>
      <w:shd w:val="clear"/>
    </w:rPr>
  </w:style>
  <w:style w:type="character" w:styleId="23">
    <w:name w:val="Strong"/>
    <w:qFormat/>
    <w:uiPriority w:val="20"/>
    <w:rPr>
      <w:b/>
      <w:w w:val="100"/>
      <w:sz w:val="21"/>
      <w:szCs w:val="21"/>
      <w:shd w:val="clear"/>
    </w:rPr>
  </w:style>
  <w:style w:type="character" w:styleId="24">
    <w:name w:val="Emphasis"/>
    <w:qFormat/>
    <w:uiPriority w:val="18"/>
    <w:rPr>
      <w:i/>
      <w:w w:val="100"/>
      <w:sz w:val="21"/>
      <w:szCs w:val="21"/>
      <w:shd w:val="clear"/>
    </w:rPr>
  </w:style>
  <w:style w:type="paragraph" w:styleId="26">
    <w:name w:val="No Spacing"/>
    <w:qFormat/>
    <w:uiPriority w:val="5"/>
    <w:pPr>
      <w:jc w:val="both"/>
    </w:pPr>
    <w:rPr>
      <w:w w:val="100"/>
      <w:sz w:val="21"/>
      <w:szCs w:val="21"/>
      <w:shd w:val="clear"/>
    </w:rPr>
  </w:style>
  <w:style w:type="character" w:customStyle="1" w:styleId="27">
    <w:name w:val="Subtle Emphasis"/>
    <w:qFormat/>
    <w:uiPriority w:val="17"/>
    <w:rPr>
      <w:i/>
      <w:color w:val="404040"/>
      <w:w w:val="100"/>
      <w:sz w:val="21"/>
      <w:szCs w:val="21"/>
      <w:shd w:val="clear"/>
    </w:rPr>
  </w:style>
  <w:style w:type="character" w:customStyle="1" w:styleId="28">
    <w:name w:val="Intense Emphasis"/>
    <w:qFormat/>
    <w:uiPriority w:val="19"/>
    <w:rPr>
      <w:i/>
      <w:color w:val="5B9BD5"/>
      <w:w w:val="100"/>
      <w:sz w:val="21"/>
      <w:szCs w:val="21"/>
      <w:shd w:val="clear"/>
    </w:rPr>
  </w:style>
  <w:style w:type="paragraph" w:styleId="29">
    <w:name w:val="Quote"/>
    <w:qFormat/>
    <w:uiPriority w:val="21"/>
    <w:pPr>
      <w:ind w:left="864" w:right="864" w:firstLine="0"/>
      <w:jc w:val="center"/>
    </w:pPr>
    <w:rPr>
      <w:i/>
      <w:color w:val="404040"/>
      <w:w w:val="100"/>
      <w:sz w:val="21"/>
      <w:szCs w:val="21"/>
      <w:shd w:val="clear"/>
    </w:rPr>
  </w:style>
  <w:style w:type="paragraph" w:styleId="30">
    <w:name w:val="Intense Quote"/>
    <w:qFormat/>
    <w:uiPriority w:val="22"/>
    <w:pPr>
      <w:ind w:left="950" w:right="950" w:firstLine="0"/>
      <w:jc w:val="center"/>
    </w:pPr>
    <w:rPr>
      <w:i/>
      <w:color w:val="5B9BD5"/>
      <w:w w:val="100"/>
      <w:sz w:val="21"/>
      <w:szCs w:val="21"/>
      <w:shd w:val="clear"/>
    </w:rPr>
  </w:style>
  <w:style w:type="character" w:customStyle="1" w:styleId="31">
    <w:name w:val="Subtle Reference"/>
    <w:qFormat/>
    <w:uiPriority w:val="23"/>
    <w:rPr>
      <w:smallCaps/>
      <w:color w:val="5A5A5A"/>
      <w:w w:val="100"/>
      <w:sz w:val="21"/>
      <w:szCs w:val="21"/>
      <w:shd w:val="clear"/>
    </w:rPr>
  </w:style>
  <w:style w:type="character" w:customStyle="1" w:styleId="32">
    <w:name w:val="Intense Reference"/>
    <w:qFormat/>
    <w:uiPriority w:val="24"/>
    <w:rPr>
      <w:b/>
      <w:smallCaps/>
      <w:color w:val="5B9BD5"/>
      <w:w w:val="100"/>
      <w:sz w:val="21"/>
      <w:szCs w:val="21"/>
      <w:shd w:val="clear"/>
    </w:rPr>
  </w:style>
  <w:style w:type="character" w:customStyle="1" w:styleId="33">
    <w:name w:val="Book Title"/>
    <w:qFormat/>
    <w:uiPriority w:val="25"/>
    <w:rPr>
      <w:b/>
      <w:i/>
      <w:w w:val="100"/>
      <w:sz w:val="21"/>
      <w:szCs w:val="21"/>
      <w:shd w:val="clear"/>
    </w:rPr>
  </w:style>
  <w:style w:type="paragraph" w:styleId="34">
    <w:name w:val="List Paragraph"/>
    <w:qFormat/>
    <w:uiPriority w:val="26"/>
    <w:pPr>
      <w:ind w:left="850" w:firstLine="0"/>
      <w:jc w:val="both"/>
    </w:pPr>
    <w:rPr>
      <w:w w:val="100"/>
      <w:sz w:val="21"/>
      <w:szCs w:val="21"/>
      <w:shd w:val="clear"/>
    </w:rPr>
  </w:style>
  <w:style w:type="paragraph" w:customStyle="1" w:styleId="35">
    <w:name w:val="TOC Heading"/>
    <w:unhideWhenUsed/>
    <w:qFormat/>
    <w:uiPriority w:val="27"/>
    <w:pPr>
      <w:jc w:val="both"/>
    </w:pPr>
    <w:rPr>
      <w:color w:val="2E74B5"/>
      <w:w w:val="100"/>
      <w:sz w:val="32"/>
      <w:szCs w:val="32"/>
      <w:shd w:val="cle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79</Words>
  <Characters>0</Characters>
  <Lines>0</Lines>
  <Paragraphs>0</Paragraphs>
  <TotalTime>2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2018-07-30T10:43:58Z</dcterms:created>
  <dc:creator>Administrator</dc:creator>
  <cp:lastModifiedBy>Administrator</cp:lastModifiedBy>
  <dcterms:modified xsi:type="dcterms:W3CDTF">2018-07-30T10:59:39Z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